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3DC56" w14:textId="3654B24F" w:rsidR="00A264F5" w:rsidRDefault="00E24FBC" w:rsidP="00A360E5">
      <w:pPr>
        <w:jc w:val="center"/>
        <w:rPr>
          <w:u w:val="single"/>
        </w:rPr>
      </w:pPr>
      <w:r>
        <w:rPr>
          <w:noProof/>
          <w:u w:val="single"/>
        </w:rPr>
        <mc:AlternateContent>
          <mc:Choice Requires="wps">
            <w:drawing>
              <wp:anchor distT="0" distB="0" distL="114300" distR="114300" simplePos="0" relativeHeight="251661312" behindDoc="0" locked="0" layoutInCell="1" allowOverlap="1" wp14:anchorId="32C7213F" wp14:editId="6632BABE">
                <wp:simplePos x="0" y="0"/>
                <wp:positionH relativeFrom="column">
                  <wp:posOffset>2675467</wp:posOffset>
                </wp:positionH>
                <wp:positionV relativeFrom="paragraph">
                  <wp:posOffset>-592667</wp:posOffset>
                </wp:positionV>
                <wp:extent cx="1675976" cy="103251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1675976" cy="1032510"/>
                        </a:xfrm>
                        <a:prstGeom prst="rect">
                          <a:avLst/>
                        </a:prstGeom>
                        <a:solidFill>
                          <a:schemeClr val="lt1"/>
                        </a:solidFill>
                        <a:ln w="6350">
                          <a:noFill/>
                        </a:ln>
                      </wps:spPr>
                      <wps:txbx>
                        <w:txbxContent>
                          <w:p w14:paraId="0060FF20" w14:textId="1F03975E" w:rsidR="00E24FBC" w:rsidRDefault="00E24FBC"/>
                          <w:p w14:paraId="67D2A931" w14:textId="17E929D5" w:rsidR="00E24FBC" w:rsidRDefault="00E24FBC">
                            <w:r>
                              <w:rPr>
                                <w:noProof/>
                              </w:rPr>
                              <w:drawing>
                                <wp:inline distT="0" distB="0" distL="0" distR="0" wp14:anchorId="66F68F18" wp14:editId="6799A172">
                                  <wp:extent cx="1579557" cy="389467"/>
                                  <wp:effectExtent l="0" t="0" r="4445" b="4445"/>
                                  <wp:docPr id="6" name="Picture 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1-3.jpg"/>
                                          <pic:cNvPicPr/>
                                        </pic:nvPicPr>
                                        <pic:blipFill>
                                          <a:blip r:embed="rId6">
                                            <a:extLst>
                                              <a:ext uri="{28A0092B-C50C-407E-A947-70E740481C1C}">
                                                <a14:useLocalDpi xmlns:a14="http://schemas.microsoft.com/office/drawing/2010/main" val="0"/>
                                              </a:ext>
                                            </a:extLst>
                                          </a:blip>
                                          <a:stretch>
                                            <a:fillRect/>
                                          </a:stretch>
                                        </pic:blipFill>
                                        <pic:spPr>
                                          <a:xfrm>
                                            <a:off x="0" y="0"/>
                                            <a:ext cx="1579557" cy="389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7213F" id="_x0000_t202" coordsize="21600,21600" o:spt="202" path="m,l,21600r21600,l21600,xe">
                <v:stroke joinstyle="miter"/>
                <v:path gradientshapeok="t" o:connecttype="rect"/>
              </v:shapetype>
              <v:shape id="Text Box 5" o:spid="_x0000_s1026" type="#_x0000_t202" style="position:absolute;left:0;text-align:left;margin-left:210.65pt;margin-top:-46.65pt;width:131.95pt;height:8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" fillcolor="white [3201]" stroked="f" strokeweight=".5pt">
                <v:textbox>
                  <w:txbxContent>
                    <w:p w14:paraId="0060FF20" w14:textId="1F03975E" w:rsidR="00E24FBC" w:rsidRDefault="00E24FBC"/>
                    <w:p w14:paraId="67D2A931" w14:textId="17E929D5" w:rsidR="00E24FBC" w:rsidRDefault="00E24FBC">
                      <w:r>
                        <w:rPr>
                          <w:noProof/>
                        </w:rPr>
                        <w:drawing>
                          <wp:inline distT="0" distB="0" distL="0" distR="0" wp14:anchorId="66F68F18" wp14:editId="6799A172">
                            <wp:extent cx="1579557" cy="389467"/>
                            <wp:effectExtent l="0" t="0" r="4445" b="4445"/>
                            <wp:docPr id="6" name="Picture 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1-3.jpg"/>
                                    <pic:cNvPicPr/>
                                  </pic:nvPicPr>
                                  <pic:blipFill>
                                    <a:blip r:embed="rId7">
                                      <a:extLst>
                                        <a:ext uri="{28A0092B-C50C-407E-A947-70E740481C1C}">
                                          <a14:useLocalDpi xmlns:a14="http://schemas.microsoft.com/office/drawing/2010/main" val="0"/>
                                        </a:ext>
                                      </a:extLst>
                                    </a:blip>
                                    <a:stretch>
                                      <a:fillRect/>
                                    </a:stretch>
                                  </pic:blipFill>
                                  <pic:spPr>
                                    <a:xfrm>
                                      <a:off x="0" y="0"/>
                                      <a:ext cx="1579557" cy="389467"/>
                                    </a:xfrm>
                                    <a:prstGeom prst="rect">
                                      <a:avLst/>
                                    </a:prstGeom>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62336" behindDoc="0" locked="0" layoutInCell="1" allowOverlap="1" wp14:anchorId="1BAFED20" wp14:editId="7CDA2A87">
                <wp:simplePos x="0" y="0"/>
                <wp:positionH relativeFrom="column">
                  <wp:posOffset>4411132</wp:posOffset>
                </wp:positionH>
                <wp:positionV relativeFrom="paragraph">
                  <wp:posOffset>-592667</wp:posOffset>
                </wp:positionV>
                <wp:extent cx="1167977" cy="922020"/>
                <wp:effectExtent l="0" t="0" r="635" b="5080"/>
                <wp:wrapNone/>
                <wp:docPr id="7" name="Text Box 7"/>
                <wp:cNvGraphicFramePr/>
                <a:graphic xmlns:a="http://schemas.openxmlformats.org/drawingml/2006/main">
                  <a:graphicData uri="http://schemas.microsoft.com/office/word/2010/wordprocessingShape">
                    <wps:wsp>
                      <wps:cNvSpPr txBox="1"/>
                      <wps:spPr>
                        <a:xfrm>
                          <a:off x="0" y="0"/>
                          <a:ext cx="1167977" cy="922020"/>
                        </a:xfrm>
                        <a:prstGeom prst="rect">
                          <a:avLst/>
                        </a:prstGeom>
                        <a:solidFill>
                          <a:schemeClr val="lt1"/>
                        </a:solidFill>
                        <a:ln w="6350">
                          <a:noFill/>
                        </a:ln>
                      </wps:spPr>
                      <wps:txbx>
                        <w:txbxContent>
                          <w:p w14:paraId="0C68710D" w14:textId="53E1E673" w:rsidR="00E24FBC" w:rsidRDefault="00E24FBC">
                            <w:r>
                              <w:rPr>
                                <w:noProof/>
                              </w:rPr>
                              <w:drawing>
                                <wp:inline distT="0" distB="0" distL="0" distR="0" wp14:anchorId="1C52ACD6" wp14:editId="3712A009">
                                  <wp:extent cx="880534" cy="696673"/>
                                  <wp:effectExtent l="0" t="0" r="0" b="190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2 (2).png"/>
                                          <pic:cNvPicPr/>
                                        </pic:nvPicPr>
                                        <pic:blipFill>
                                          <a:blip r:embed="rId8">
                                            <a:extLst>
                                              <a:ext uri="{28A0092B-C50C-407E-A947-70E740481C1C}">
                                                <a14:useLocalDpi xmlns:a14="http://schemas.microsoft.com/office/drawing/2010/main" val="0"/>
                                              </a:ext>
                                            </a:extLst>
                                          </a:blip>
                                          <a:stretch>
                                            <a:fillRect/>
                                          </a:stretch>
                                        </pic:blipFill>
                                        <pic:spPr>
                                          <a:xfrm>
                                            <a:off x="0" y="0"/>
                                            <a:ext cx="912720" cy="722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FED20" id="Text Box 7" o:spid="_x0000_s1027" type="#_x0000_t202" style="position:absolute;left:0;text-align:left;margin-left:347.35pt;margin-top:-46.65pt;width:91.95pt;height:72.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" fillcolor="white [3201]" stroked="f" strokeweight=".5pt">
                <v:textbox>
                  <w:txbxContent>
                    <w:p w14:paraId="0C68710D" w14:textId="53E1E673" w:rsidR="00E24FBC" w:rsidRDefault="00E24FBC">
                      <w:r>
                        <w:rPr>
                          <w:noProof/>
                        </w:rPr>
                        <w:drawing>
                          <wp:inline distT="0" distB="0" distL="0" distR="0" wp14:anchorId="1C52ACD6" wp14:editId="3712A009">
                            <wp:extent cx="880534" cy="696673"/>
                            <wp:effectExtent l="0" t="0" r="0" b="190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2 (2).png"/>
                                    <pic:cNvPicPr/>
                                  </pic:nvPicPr>
                                  <pic:blipFill>
                                    <a:blip r:embed="rId9">
                                      <a:extLst>
                                        <a:ext uri="{28A0092B-C50C-407E-A947-70E740481C1C}">
                                          <a14:useLocalDpi xmlns:a14="http://schemas.microsoft.com/office/drawing/2010/main" val="0"/>
                                        </a:ext>
                                      </a:extLst>
                                    </a:blip>
                                    <a:stretch>
                                      <a:fillRect/>
                                    </a:stretch>
                                  </pic:blipFill>
                                  <pic:spPr>
                                    <a:xfrm>
                                      <a:off x="0" y="0"/>
                                      <a:ext cx="912720" cy="722139"/>
                                    </a:xfrm>
                                    <a:prstGeom prst="rect">
                                      <a:avLst/>
                                    </a:prstGeom>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60288" behindDoc="0" locked="0" layoutInCell="1" allowOverlap="1" wp14:anchorId="28CE4FEE" wp14:editId="151FF8D9">
                <wp:simplePos x="0" y="0"/>
                <wp:positionH relativeFrom="column">
                  <wp:posOffset>1320800</wp:posOffset>
                </wp:positionH>
                <wp:positionV relativeFrom="paragraph">
                  <wp:posOffset>-406400</wp:posOffset>
                </wp:positionV>
                <wp:extent cx="1109133" cy="688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09133" cy="688975"/>
                        </a:xfrm>
                        <a:prstGeom prst="rect">
                          <a:avLst/>
                        </a:prstGeom>
                        <a:solidFill>
                          <a:schemeClr val="lt1"/>
                        </a:solidFill>
                        <a:ln w="6350">
                          <a:noFill/>
                        </a:ln>
                      </wps:spPr>
                      <wps:txbx>
                        <w:txbxContent>
                          <w:p w14:paraId="7B3DE64B" w14:textId="121A915B" w:rsidR="00E24FBC" w:rsidRDefault="00E24FBC">
                            <w:r>
                              <w:rPr>
                                <w:noProof/>
                              </w:rPr>
                              <w:drawing>
                                <wp:inline distT="0" distB="0" distL="0" distR="0" wp14:anchorId="2046FAFF" wp14:editId="1DC7D3A2">
                                  <wp:extent cx="911225" cy="453390"/>
                                  <wp:effectExtent l="0" t="0" r="3175" b="381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aylight-centre.gif"/>
                                          <pic:cNvPicPr/>
                                        </pic:nvPicPr>
                                        <pic:blipFill>
                                          <a:blip r:embed="rId10">
                                            <a:extLst>
                                              <a:ext uri="{28A0092B-C50C-407E-A947-70E740481C1C}">
                                                <a14:useLocalDpi xmlns:a14="http://schemas.microsoft.com/office/drawing/2010/main" val="0"/>
                                              </a:ext>
                                            </a:extLst>
                                          </a:blip>
                                          <a:stretch>
                                            <a:fillRect/>
                                          </a:stretch>
                                        </pic:blipFill>
                                        <pic:spPr>
                                          <a:xfrm>
                                            <a:off x="0" y="0"/>
                                            <a:ext cx="911225" cy="453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E4FEE" id="Text Box 3" o:spid="_x0000_s1028" type="#_x0000_t202" style="position:absolute;left:0;text-align:left;margin-left:104pt;margin-top:-32pt;width:87.35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" fillcolor="white [3201]" stroked="f" strokeweight=".5pt">
                <v:textbox>
                  <w:txbxContent>
                    <w:p w14:paraId="7B3DE64B" w14:textId="121A915B" w:rsidR="00E24FBC" w:rsidRDefault="00E24FBC">
                      <w:r>
                        <w:rPr>
                          <w:noProof/>
                        </w:rPr>
                        <w:drawing>
                          <wp:inline distT="0" distB="0" distL="0" distR="0" wp14:anchorId="2046FAFF" wp14:editId="1DC7D3A2">
                            <wp:extent cx="911225" cy="453390"/>
                            <wp:effectExtent l="0" t="0" r="3175" b="381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aylight-centre.gif"/>
                                    <pic:cNvPicPr/>
                                  </pic:nvPicPr>
                                  <pic:blipFill>
                                    <a:blip r:embed="rId11">
                                      <a:extLst>
                                        <a:ext uri="{28A0092B-C50C-407E-A947-70E740481C1C}">
                                          <a14:useLocalDpi xmlns:a14="http://schemas.microsoft.com/office/drawing/2010/main" val="0"/>
                                        </a:ext>
                                      </a:extLst>
                                    </a:blip>
                                    <a:stretch>
                                      <a:fillRect/>
                                    </a:stretch>
                                  </pic:blipFill>
                                  <pic:spPr>
                                    <a:xfrm>
                                      <a:off x="0" y="0"/>
                                      <a:ext cx="911225" cy="453390"/>
                                    </a:xfrm>
                                    <a:prstGeom prst="rect">
                                      <a:avLst/>
                                    </a:prstGeom>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59264" behindDoc="0" locked="0" layoutInCell="1" allowOverlap="1" wp14:anchorId="0B113CAD" wp14:editId="5FB3126F">
                <wp:simplePos x="0" y="0"/>
                <wp:positionH relativeFrom="column">
                  <wp:posOffset>-59267</wp:posOffset>
                </wp:positionH>
                <wp:positionV relativeFrom="paragraph">
                  <wp:posOffset>-550333</wp:posOffset>
                </wp:positionV>
                <wp:extent cx="1295400" cy="880533"/>
                <wp:effectExtent l="0" t="0" r="0" b="0"/>
                <wp:wrapNone/>
                <wp:docPr id="1" name="Text Box 1"/>
                <wp:cNvGraphicFramePr/>
                <a:graphic xmlns:a="http://schemas.openxmlformats.org/drawingml/2006/main">
                  <a:graphicData uri="http://schemas.microsoft.com/office/word/2010/wordprocessingShape">
                    <wps:wsp>
                      <wps:cNvSpPr txBox="1"/>
                      <wps:spPr>
                        <a:xfrm>
                          <a:off x="0" y="0"/>
                          <a:ext cx="1295400" cy="880533"/>
                        </a:xfrm>
                        <a:prstGeom prst="rect">
                          <a:avLst/>
                        </a:prstGeom>
                        <a:solidFill>
                          <a:schemeClr val="lt1"/>
                        </a:solidFill>
                        <a:ln w="6350">
                          <a:noFill/>
                        </a:ln>
                      </wps:spPr>
                      <wps:txbx>
                        <w:txbxContent>
                          <w:p w14:paraId="2B5DAAC5" w14:textId="5CF6246F" w:rsidR="00E24FBC" w:rsidRDefault="00E24FBC">
                            <w:r>
                              <w:rPr>
                                <w:noProof/>
                              </w:rPr>
                              <w:drawing>
                                <wp:inline distT="0" distB="0" distL="0" distR="0" wp14:anchorId="69E09ABA" wp14:editId="6E6C0BDB">
                                  <wp:extent cx="979805" cy="782320"/>
                                  <wp:effectExtent l="0" t="0" r="0" b="508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AC_logo.jpg"/>
                                          <pic:cNvPicPr/>
                                        </pic:nvPicPr>
                                        <pic:blipFill>
                                          <a:blip r:embed="rId12">
                                            <a:extLst>
                                              <a:ext uri="{28A0092B-C50C-407E-A947-70E740481C1C}">
                                                <a14:useLocalDpi xmlns:a14="http://schemas.microsoft.com/office/drawing/2010/main" val="0"/>
                                              </a:ext>
                                            </a:extLst>
                                          </a:blip>
                                          <a:stretch>
                                            <a:fillRect/>
                                          </a:stretch>
                                        </pic:blipFill>
                                        <pic:spPr>
                                          <a:xfrm>
                                            <a:off x="0" y="0"/>
                                            <a:ext cx="994082" cy="793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13CAD" id="Text Box 1" o:spid="_x0000_s1029" type="#_x0000_t202" style="position:absolute;left:0;text-align:left;margin-left:-4.65pt;margin-top:-43.35pt;width:102pt;height:6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" fillcolor="white [3201]" stroked="f" strokeweight=".5pt">
                <v:textbox>
                  <w:txbxContent>
                    <w:p w14:paraId="2B5DAAC5" w14:textId="5CF6246F" w:rsidR="00E24FBC" w:rsidRDefault="00E24FBC">
                      <w:r>
                        <w:rPr>
                          <w:noProof/>
                        </w:rPr>
                        <w:drawing>
                          <wp:inline distT="0" distB="0" distL="0" distR="0" wp14:anchorId="69E09ABA" wp14:editId="6E6C0BDB">
                            <wp:extent cx="979805" cy="782320"/>
                            <wp:effectExtent l="0" t="0" r="0" b="508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AC_logo.jpg"/>
                                    <pic:cNvPicPr/>
                                  </pic:nvPicPr>
                                  <pic:blipFill>
                                    <a:blip r:embed="rId13">
                                      <a:extLst>
                                        <a:ext uri="{28A0092B-C50C-407E-A947-70E740481C1C}">
                                          <a14:useLocalDpi xmlns:a14="http://schemas.microsoft.com/office/drawing/2010/main" val="0"/>
                                        </a:ext>
                                      </a:extLst>
                                    </a:blip>
                                    <a:stretch>
                                      <a:fillRect/>
                                    </a:stretch>
                                  </pic:blipFill>
                                  <pic:spPr>
                                    <a:xfrm>
                                      <a:off x="0" y="0"/>
                                      <a:ext cx="994082" cy="793719"/>
                                    </a:xfrm>
                                    <a:prstGeom prst="rect">
                                      <a:avLst/>
                                    </a:prstGeom>
                                  </pic:spPr>
                                </pic:pic>
                              </a:graphicData>
                            </a:graphic>
                          </wp:inline>
                        </w:drawing>
                      </w:r>
                    </w:p>
                  </w:txbxContent>
                </v:textbox>
              </v:shape>
            </w:pict>
          </mc:Fallback>
        </mc:AlternateContent>
      </w:r>
    </w:p>
    <w:p w14:paraId="40160CB6" w14:textId="28F27BE2" w:rsidR="00A264F5" w:rsidRDefault="00A264F5" w:rsidP="00A264F5">
      <w:pPr>
        <w:rPr>
          <w:u w:val="single"/>
        </w:rPr>
      </w:pPr>
    </w:p>
    <w:p w14:paraId="798757CD" w14:textId="75EDE205" w:rsidR="00A264F5" w:rsidRDefault="00A264F5" w:rsidP="00A360E5">
      <w:pPr>
        <w:jc w:val="center"/>
        <w:rPr>
          <w:u w:val="single"/>
        </w:rPr>
      </w:pPr>
    </w:p>
    <w:p w14:paraId="4204DD51" w14:textId="434E1539" w:rsidR="00B62FCD" w:rsidRPr="00B62FCD" w:rsidRDefault="00B62FCD" w:rsidP="00B62FCD">
      <w:pPr>
        <w:rPr>
          <w:sz w:val="22"/>
          <w:szCs w:val="22"/>
          <w:u w:val="single"/>
        </w:rPr>
      </w:pPr>
      <w:r w:rsidRPr="00B62FCD">
        <w:rPr>
          <w:sz w:val="22"/>
          <w:szCs w:val="22"/>
          <w:u w:val="single"/>
        </w:rPr>
        <w:t>Press release – under embargo till 8</w:t>
      </w:r>
      <w:r w:rsidRPr="00B62FCD">
        <w:rPr>
          <w:sz w:val="22"/>
          <w:szCs w:val="22"/>
          <w:u w:val="single"/>
          <w:vertAlign w:val="superscript"/>
        </w:rPr>
        <w:t>th</w:t>
      </w:r>
      <w:r w:rsidRPr="00B62FCD">
        <w:rPr>
          <w:sz w:val="22"/>
          <w:szCs w:val="22"/>
          <w:u w:val="single"/>
        </w:rPr>
        <w:t xml:space="preserve"> April ‘20</w:t>
      </w:r>
    </w:p>
    <w:p w14:paraId="5C13A44B" w14:textId="77777777" w:rsidR="00B62FCD" w:rsidRDefault="00B62FCD" w:rsidP="00A360E5">
      <w:pPr>
        <w:jc w:val="center"/>
        <w:rPr>
          <w:u w:val="single"/>
        </w:rPr>
      </w:pPr>
    </w:p>
    <w:p w14:paraId="6E942E29" w14:textId="52E25F0D" w:rsidR="00001963" w:rsidRPr="00A360E5" w:rsidRDefault="00214624" w:rsidP="00001963">
      <w:pPr>
        <w:jc w:val="center"/>
        <w:rPr>
          <w:u w:val="single"/>
        </w:rPr>
      </w:pPr>
      <w:r>
        <w:rPr>
          <w:u w:val="single"/>
        </w:rPr>
        <w:t xml:space="preserve">Emergency </w:t>
      </w:r>
      <w:r w:rsidR="00A360E5" w:rsidRPr="00A360E5">
        <w:rPr>
          <w:u w:val="single"/>
        </w:rPr>
        <w:t xml:space="preserve">Alliance formed </w:t>
      </w:r>
      <w:r w:rsidR="004E3898">
        <w:rPr>
          <w:u w:val="single"/>
        </w:rPr>
        <w:t xml:space="preserve">in </w:t>
      </w:r>
      <w:r w:rsidR="00A360E5" w:rsidRPr="00A360E5">
        <w:rPr>
          <w:u w:val="single"/>
        </w:rPr>
        <w:t>food poverty</w:t>
      </w:r>
      <w:r w:rsidR="004E3898">
        <w:rPr>
          <w:u w:val="single"/>
        </w:rPr>
        <w:t xml:space="preserve"> fight</w:t>
      </w:r>
    </w:p>
    <w:p w14:paraId="1AE6BC60" w14:textId="77777777" w:rsidR="00F35C07" w:rsidRDefault="00F35C07"/>
    <w:p w14:paraId="20D57263" w14:textId="7E4E82AB" w:rsidR="00F35C07" w:rsidRDefault="00F35C07">
      <w:r>
        <w:t>An appeal is today being launched by a quartet of local charities</w:t>
      </w:r>
      <w:r w:rsidR="009D7087">
        <w:t xml:space="preserve"> to </w:t>
      </w:r>
      <w:r w:rsidR="004E3898">
        <w:t>feed</w:t>
      </w:r>
      <w:r>
        <w:t xml:space="preserve"> the county’s most vulnerable, poor and disadvantage</w:t>
      </w:r>
      <w:r w:rsidR="004646A7">
        <w:t>d</w:t>
      </w:r>
      <w:r>
        <w:t xml:space="preserve"> who are </w:t>
      </w:r>
      <w:r w:rsidR="005A6419">
        <w:t xml:space="preserve">the </w:t>
      </w:r>
      <w:r>
        <w:t>worst affected by the COVID</w:t>
      </w:r>
      <w:r w:rsidR="007E11DD">
        <w:t>-</w:t>
      </w:r>
      <w:r>
        <w:t>19 crisis.</w:t>
      </w:r>
    </w:p>
    <w:p w14:paraId="3C2D056B" w14:textId="2635AB2C" w:rsidR="00F35C07" w:rsidRDefault="00F35C07"/>
    <w:p w14:paraId="5B009DBC" w14:textId="356ED218" w:rsidR="009D7087" w:rsidRDefault="00F35C07" w:rsidP="009D7087">
      <w:r>
        <w:t xml:space="preserve">The Northamptonshire Emergency Food Aid Alliance </w:t>
      </w:r>
      <w:r w:rsidR="009D7087">
        <w:t xml:space="preserve">has set a target of raising £84,000 to provide 1,000 meals a day, every day, for at least the next three months </w:t>
      </w:r>
      <w:r w:rsidR="004647A3">
        <w:t xml:space="preserve">to help </w:t>
      </w:r>
      <w:r w:rsidR="004E3898">
        <w:t xml:space="preserve">support </w:t>
      </w:r>
      <w:r w:rsidR="004647A3">
        <w:t>those</w:t>
      </w:r>
      <w:r w:rsidR="009D7087">
        <w:t xml:space="preserve"> most in need.</w:t>
      </w:r>
    </w:p>
    <w:p w14:paraId="41B00A7E" w14:textId="77777777" w:rsidR="009D7087" w:rsidRDefault="009D7087" w:rsidP="009D7087"/>
    <w:p w14:paraId="3BB3F98F" w14:textId="31E82BAF" w:rsidR="005A6419" w:rsidRDefault="009D7087">
      <w:r>
        <w:t xml:space="preserve">The partnership </w:t>
      </w:r>
      <w:r w:rsidR="00F35C07">
        <w:t>brings together Northampton’s H</w:t>
      </w:r>
      <w:r w:rsidR="001B4FC1">
        <w:t>ope</w:t>
      </w:r>
      <w:r w:rsidR="00F35C07">
        <w:t xml:space="preserve"> Centre, the Daylight Centre Fellowship in Wellingborough, East Northa</w:t>
      </w:r>
      <w:r w:rsidR="00A264F5">
        <w:t>nts</w:t>
      </w:r>
      <w:r w:rsidR="00F35C07">
        <w:t xml:space="preserve"> Community Services, which serves the east of the county and Corby, and Accommodation Concern in Ketteri</w:t>
      </w:r>
      <w:r w:rsidR="004646A7">
        <w:t xml:space="preserve">ng </w:t>
      </w:r>
      <w:r>
        <w:t>and is n</w:t>
      </w:r>
      <w:r w:rsidR="005A6419">
        <w:t>ow appealing for monetary donations</w:t>
      </w:r>
      <w:r w:rsidR="00E94B21">
        <w:t xml:space="preserve"> for ready meals</w:t>
      </w:r>
      <w:r w:rsidR="003D02BD">
        <w:t>,</w:t>
      </w:r>
      <w:r w:rsidR="005A6419">
        <w:t xml:space="preserve"> which</w:t>
      </w:r>
      <w:r w:rsidR="003D02BD">
        <w:t xml:space="preserve">, with all those involved acting as volunteers, </w:t>
      </w:r>
      <w:r w:rsidR="005A6419">
        <w:t xml:space="preserve">will fund </w:t>
      </w:r>
      <w:r w:rsidR="00A360E5">
        <w:t xml:space="preserve">only the </w:t>
      </w:r>
      <w:r w:rsidR="005A6419">
        <w:t>cost of ingredients, packaging and delivery</w:t>
      </w:r>
      <w:r w:rsidR="00A360E5">
        <w:t>.</w:t>
      </w:r>
    </w:p>
    <w:p w14:paraId="71CA216E" w14:textId="011CA3DD" w:rsidR="005A6419" w:rsidRDefault="005A6419"/>
    <w:p w14:paraId="679C9E8A" w14:textId="74E8AF92" w:rsidR="001B4FC1" w:rsidRDefault="001B4FC1" w:rsidP="001B4FC1">
      <w:r>
        <w:t xml:space="preserve">Rachel Mallows MBE </w:t>
      </w:r>
      <w:r w:rsidR="00A360E5">
        <w:t xml:space="preserve">DL </w:t>
      </w:r>
      <w:r>
        <w:t>is the Daylight Centre Fellowship’s Chair of Trustees and says there’s never been a more urgent need for support: “The county has some of the top 20% of deprived wards in the UK and this national emergency has only compounded their adversity, inequality and poverty to new and desperate levels” explained Rachel.</w:t>
      </w:r>
    </w:p>
    <w:p w14:paraId="7E7AF89C" w14:textId="77777777" w:rsidR="001B4FC1" w:rsidRDefault="001B4FC1" w:rsidP="001B4FC1"/>
    <w:p w14:paraId="4EA068C4" w14:textId="1094CB8B" w:rsidR="001B4FC1" w:rsidRDefault="001B4FC1" w:rsidP="001B4FC1">
      <w:r>
        <w:t>“</w:t>
      </w:r>
      <w:r w:rsidR="0050368C">
        <w:t>This project will aim to address th</w:t>
      </w:r>
      <w:r w:rsidR="00A360E5">
        <w:t>e</w:t>
      </w:r>
      <w:r w:rsidR="0050368C">
        <w:t xml:space="preserve"> issues </w:t>
      </w:r>
      <w:r w:rsidR="00A360E5">
        <w:t xml:space="preserve">for our most deprived communities </w:t>
      </w:r>
      <w:r w:rsidR="0050368C">
        <w:t>and while w</w:t>
      </w:r>
      <w:r>
        <w:t xml:space="preserve">e’ve already started to apply to trusts and other sources of finance for funding, </w:t>
      </w:r>
      <w:r w:rsidR="0050368C">
        <w:t>t</w:t>
      </w:r>
      <w:r>
        <w:t>hose take time to be secured and time is something we simply don’t have.</w:t>
      </w:r>
    </w:p>
    <w:p w14:paraId="7ADFF6D9" w14:textId="77777777" w:rsidR="001B4FC1" w:rsidRDefault="001B4FC1" w:rsidP="001B4FC1"/>
    <w:p w14:paraId="7D0DE641" w14:textId="4CD31D2B" w:rsidR="001B4FC1" w:rsidRDefault="001B4FC1" w:rsidP="001B4FC1">
      <w:r>
        <w:t>“We need help now so that we can ensure that our isolated, elderly and those</w:t>
      </w:r>
      <w:r w:rsidR="00A360E5">
        <w:t xml:space="preserve"> at risk </w:t>
      </w:r>
      <w:r>
        <w:t>don’t become ill due to hunger or, worse still, a further victim of this terrible disease” urged Rachel.</w:t>
      </w:r>
    </w:p>
    <w:p w14:paraId="42C701CB" w14:textId="77777777" w:rsidR="001B4FC1" w:rsidRDefault="001B4FC1"/>
    <w:p w14:paraId="0C50EDD4" w14:textId="5CD56E11" w:rsidR="001B4FC1" w:rsidRDefault="001B4FC1" w:rsidP="009D7087">
      <w:pPr>
        <w:rPr>
          <w:rFonts w:ascii="Calibri" w:eastAsia="Times New Roman" w:hAnsi="Calibri" w:cs="Calibri"/>
          <w:color w:val="000000" w:themeColor="text1"/>
          <w:shd w:val="clear" w:color="auto" w:fill="FFFFFF"/>
          <w:lang w:eastAsia="en-GB"/>
        </w:rPr>
      </w:pPr>
      <w:r>
        <w:t>Meanwhile R</w:t>
      </w:r>
      <w:r w:rsidR="005A6419">
        <w:t>obin Burgess</w:t>
      </w:r>
      <w:r w:rsidR="009D7087">
        <w:t xml:space="preserve">, </w:t>
      </w:r>
      <w:r w:rsidR="005A6419">
        <w:t>CEO of the H</w:t>
      </w:r>
      <w:r>
        <w:t>ope</w:t>
      </w:r>
      <w:r w:rsidR="005A6419">
        <w:t xml:space="preserve"> Centre</w:t>
      </w:r>
      <w:r w:rsidR="009D7087">
        <w:t xml:space="preserve">, </w:t>
      </w:r>
      <w:r w:rsidR="005A6419">
        <w:t>says that</w:t>
      </w:r>
      <w:r w:rsidR="009D7087">
        <w:t xml:space="preserve"> </w:t>
      </w:r>
      <w:r>
        <w:t xml:space="preserve">it’s great to see such organisations pulling together during such challenging times: </w:t>
      </w:r>
      <w:r w:rsidR="005A6419" w:rsidRPr="001B4FC1">
        <w:t>“</w:t>
      </w:r>
      <w:r>
        <w:rPr>
          <w:rFonts w:ascii="Calibri" w:eastAsia="Times New Roman" w:hAnsi="Calibri" w:cs="Calibri"/>
          <w:color w:val="000000" w:themeColor="text1"/>
          <w:shd w:val="clear" w:color="auto" w:fill="FFFFFF"/>
          <w:lang w:eastAsia="en-GB"/>
        </w:rPr>
        <w:t xml:space="preserve">Thanks to this new collaboration, we will be able to </w:t>
      </w:r>
      <w:r w:rsidR="009D7087" w:rsidRPr="001B4FC1">
        <w:rPr>
          <w:rFonts w:ascii="Calibri" w:eastAsia="Times New Roman" w:hAnsi="Calibri" w:cs="Calibri"/>
          <w:color w:val="000000" w:themeColor="text1"/>
          <w:shd w:val="clear" w:color="auto" w:fill="FFFFFF"/>
          <w:lang w:eastAsia="en-GB"/>
        </w:rPr>
        <w:t>access stocks of high</w:t>
      </w:r>
      <w:r>
        <w:rPr>
          <w:rFonts w:ascii="Calibri" w:eastAsia="Times New Roman" w:hAnsi="Calibri" w:cs="Calibri"/>
          <w:color w:val="000000" w:themeColor="text1"/>
          <w:shd w:val="clear" w:color="auto" w:fill="FFFFFF"/>
          <w:lang w:eastAsia="en-GB"/>
        </w:rPr>
        <w:t>-</w:t>
      </w:r>
      <w:r w:rsidR="009D7087" w:rsidRPr="001B4FC1">
        <w:rPr>
          <w:rFonts w:ascii="Calibri" w:eastAsia="Times New Roman" w:hAnsi="Calibri" w:cs="Calibri"/>
          <w:color w:val="000000" w:themeColor="text1"/>
          <w:shd w:val="clear" w:color="auto" w:fill="FFFFFF"/>
          <w:lang w:eastAsia="en-GB"/>
        </w:rPr>
        <w:t xml:space="preserve">quality </w:t>
      </w:r>
      <w:r w:rsidR="00E94B21">
        <w:rPr>
          <w:rFonts w:ascii="Calibri" w:eastAsia="Times New Roman" w:hAnsi="Calibri" w:cs="Calibri"/>
          <w:color w:val="000000" w:themeColor="text1"/>
          <w:shd w:val="clear" w:color="auto" w:fill="FFFFFF"/>
          <w:lang w:eastAsia="en-GB"/>
        </w:rPr>
        <w:t xml:space="preserve">locally sourced </w:t>
      </w:r>
      <w:r w:rsidR="009D7087" w:rsidRPr="001B4FC1">
        <w:rPr>
          <w:rFonts w:ascii="Calibri" w:eastAsia="Times New Roman" w:hAnsi="Calibri" w:cs="Calibri"/>
          <w:color w:val="000000" w:themeColor="text1"/>
          <w:shd w:val="clear" w:color="auto" w:fill="FFFFFF"/>
          <w:lang w:eastAsia="en-GB"/>
        </w:rPr>
        <w:t xml:space="preserve">ready meals to add to the food we </w:t>
      </w:r>
      <w:r>
        <w:rPr>
          <w:rFonts w:ascii="Calibri" w:eastAsia="Times New Roman" w:hAnsi="Calibri" w:cs="Calibri"/>
          <w:color w:val="000000" w:themeColor="text1"/>
          <w:shd w:val="clear" w:color="auto" w:fill="FFFFFF"/>
          <w:lang w:eastAsia="en-GB"/>
        </w:rPr>
        <w:t xml:space="preserve">already </w:t>
      </w:r>
      <w:r w:rsidR="009D7087" w:rsidRPr="001B4FC1">
        <w:rPr>
          <w:rFonts w:ascii="Calibri" w:eastAsia="Times New Roman" w:hAnsi="Calibri" w:cs="Calibri"/>
          <w:color w:val="000000" w:themeColor="text1"/>
          <w:shd w:val="clear" w:color="auto" w:fill="FFFFFF"/>
          <w:lang w:eastAsia="en-GB"/>
        </w:rPr>
        <w:t>supply to people in need</w:t>
      </w:r>
      <w:r>
        <w:rPr>
          <w:rFonts w:ascii="Calibri" w:eastAsia="Times New Roman" w:hAnsi="Calibri" w:cs="Calibri"/>
          <w:color w:val="000000" w:themeColor="text1"/>
          <w:shd w:val="clear" w:color="auto" w:fill="FFFFFF"/>
          <w:lang w:eastAsia="en-GB"/>
        </w:rPr>
        <w:t>” said Robin.</w:t>
      </w:r>
    </w:p>
    <w:p w14:paraId="5271F6BF" w14:textId="77777777" w:rsidR="001B4FC1" w:rsidRDefault="001B4FC1" w:rsidP="009D7087">
      <w:pPr>
        <w:rPr>
          <w:rFonts w:ascii="Calibri" w:eastAsia="Times New Roman" w:hAnsi="Calibri" w:cs="Calibri"/>
          <w:color w:val="000000" w:themeColor="text1"/>
          <w:shd w:val="clear" w:color="auto" w:fill="FFFFFF"/>
          <w:lang w:eastAsia="en-GB"/>
        </w:rPr>
      </w:pPr>
    </w:p>
    <w:p w14:paraId="15BE3056" w14:textId="0F090732" w:rsidR="005A6419" w:rsidRPr="001B4FC1" w:rsidRDefault="001B4FC1">
      <w:pPr>
        <w:rPr>
          <w:rFonts w:ascii="Times New Roman" w:eastAsia="Times New Roman" w:hAnsi="Times New Roman" w:cs="Times New Roman"/>
          <w:color w:val="000000" w:themeColor="text1"/>
          <w:lang w:eastAsia="en-GB"/>
        </w:rPr>
      </w:pPr>
      <w:r>
        <w:rPr>
          <w:rFonts w:ascii="Calibri" w:eastAsia="Times New Roman" w:hAnsi="Calibri" w:cs="Calibri"/>
          <w:color w:val="000000" w:themeColor="text1"/>
          <w:shd w:val="clear" w:color="auto" w:fill="FFFFFF"/>
          <w:lang w:eastAsia="en-GB"/>
        </w:rPr>
        <w:t>“</w:t>
      </w:r>
      <w:r w:rsidR="00B365FD">
        <w:rPr>
          <w:rFonts w:ascii="Calibri" w:eastAsia="Times New Roman" w:hAnsi="Calibri" w:cs="Calibri"/>
          <w:color w:val="000000" w:themeColor="text1"/>
          <w:shd w:val="clear" w:color="auto" w:fill="FFFFFF"/>
          <w:lang w:eastAsia="en-GB"/>
        </w:rPr>
        <w:t>During this crisis we are supplying</w:t>
      </w:r>
      <w:r>
        <w:rPr>
          <w:rFonts w:ascii="Calibri" w:eastAsia="Times New Roman" w:hAnsi="Calibri" w:cs="Calibri"/>
          <w:color w:val="000000" w:themeColor="text1"/>
          <w:shd w:val="clear" w:color="auto" w:fill="FFFFFF"/>
          <w:lang w:eastAsia="en-GB"/>
        </w:rPr>
        <w:t xml:space="preserve"> over two thousand meals a week to </w:t>
      </w:r>
      <w:r w:rsidR="009D7087" w:rsidRPr="001B4FC1">
        <w:rPr>
          <w:rFonts w:ascii="Calibri" w:eastAsia="Times New Roman" w:hAnsi="Calibri" w:cs="Calibri"/>
          <w:color w:val="000000" w:themeColor="text1"/>
          <w:shd w:val="clear" w:color="auto" w:fill="FFFFFF"/>
          <w:lang w:eastAsia="en-GB"/>
        </w:rPr>
        <w:t xml:space="preserve">rough sleepers in hotels </w:t>
      </w:r>
      <w:r>
        <w:rPr>
          <w:rFonts w:ascii="Calibri" w:eastAsia="Times New Roman" w:hAnsi="Calibri" w:cs="Calibri"/>
          <w:color w:val="000000" w:themeColor="text1"/>
          <w:shd w:val="clear" w:color="auto" w:fill="FFFFFF"/>
          <w:lang w:eastAsia="en-GB"/>
        </w:rPr>
        <w:t>and a f</w:t>
      </w:r>
      <w:r w:rsidR="009D7087" w:rsidRPr="001B4FC1">
        <w:rPr>
          <w:rFonts w:ascii="Calibri" w:eastAsia="Times New Roman" w:hAnsi="Calibri" w:cs="Calibri"/>
          <w:color w:val="000000" w:themeColor="text1"/>
          <w:shd w:val="clear" w:color="auto" w:fill="FFFFFF"/>
          <w:lang w:eastAsia="en-GB"/>
        </w:rPr>
        <w:t xml:space="preserve">urther 400 a week through </w:t>
      </w:r>
      <w:r>
        <w:rPr>
          <w:rFonts w:ascii="Calibri" w:eastAsia="Times New Roman" w:hAnsi="Calibri" w:cs="Calibri"/>
          <w:color w:val="000000" w:themeColor="text1"/>
          <w:shd w:val="clear" w:color="auto" w:fill="FFFFFF"/>
          <w:lang w:eastAsia="en-GB"/>
        </w:rPr>
        <w:t xml:space="preserve">our </w:t>
      </w:r>
      <w:r w:rsidR="009D7087" w:rsidRPr="001B4FC1">
        <w:rPr>
          <w:rFonts w:ascii="Calibri" w:eastAsia="Times New Roman" w:hAnsi="Calibri" w:cs="Calibri"/>
          <w:color w:val="000000" w:themeColor="text1"/>
          <w:shd w:val="clear" w:color="auto" w:fill="FFFFFF"/>
          <w:lang w:eastAsia="en-GB"/>
        </w:rPr>
        <w:t xml:space="preserve">Hope </w:t>
      </w:r>
      <w:proofErr w:type="spellStart"/>
      <w:r w:rsidR="009D7087" w:rsidRPr="001B4FC1">
        <w:rPr>
          <w:rFonts w:ascii="Calibri" w:eastAsia="Times New Roman" w:hAnsi="Calibri" w:cs="Calibri"/>
          <w:color w:val="000000" w:themeColor="text1"/>
          <w:shd w:val="clear" w:color="auto" w:fill="FFFFFF"/>
          <w:lang w:eastAsia="en-GB"/>
        </w:rPr>
        <w:t>Foodclub</w:t>
      </w:r>
      <w:proofErr w:type="spellEnd"/>
      <w:r w:rsidR="00C11CDF">
        <w:rPr>
          <w:rFonts w:ascii="Calibri" w:eastAsia="Times New Roman" w:hAnsi="Calibri" w:cs="Calibri"/>
          <w:color w:val="000000" w:themeColor="text1"/>
          <w:shd w:val="clear" w:color="auto" w:fill="FFFFFF"/>
          <w:lang w:eastAsia="en-GB"/>
        </w:rPr>
        <w:t xml:space="preserve"> </w:t>
      </w:r>
      <w:r>
        <w:rPr>
          <w:rFonts w:ascii="Calibri" w:eastAsia="Times New Roman" w:hAnsi="Calibri" w:cs="Calibri"/>
          <w:color w:val="000000" w:themeColor="text1"/>
          <w:shd w:val="clear" w:color="auto" w:fill="FFFFFF"/>
          <w:lang w:eastAsia="en-GB"/>
        </w:rPr>
        <w:t xml:space="preserve">so, with the </w:t>
      </w:r>
      <w:r w:rsidR="0050368C">
        <w:rPr>
          <w:rFonts w:ascii="Calibri" w:eastAsia="Times New Roman" w:hAnsi="Calibri" w:cs="Calibri"/>
          <w:color w:val="000000" w:themeColor="text1"/>
          <w:shd w:val="clear" w:color="auto" w:fill="FFFFFF"/>
          <w:lang w:eastAsia="en-GB"/>
        </w:rPr>
        <w:t xml:space="preserve">countywide </w:t>
      </w:r>
      <w:r>
        <w:rPr>
          <w:rFonts w:ascii="Calibri" w:eastAsia="Times New Roman" w:hAnsi="Calibri" w:cs="Calibri"/>
          <w:color w:val="000000" w:themeColor="text1"/>
          <w:shd w:val="clear" w:color="auto" w:fill="FFFFFF"/>
          <w:lang w:eastAsia="en-GB"/>
        </w:rPr>
        <w:t xml:space="preserve">increase in demand prompted by the current </w:t>
      </w:r>
      <w:r w:rsidR="00B365FD">
        <w:rPr>
          <w:rFonts w:ascii="Calibri" w:eastAsia="Times New Roman" w:hAnsi="Calibri" w:cs="Calibri"/>
          <w:color w:val="000000" w:themeColor="text1"/>
          <w:shd w:val="clear" w:color="auto" w:fill="FFFFFF"/>
          <w:lang w:eastAsia="en-GB"/>
        </w:rPr>
        <w:t xml:space="preserve">situation, </w:t>
      </w:r>
      <w:r>
        <w:rPr>
          <w:rFonts w:ascii="Calibri" w:eastAsia="Times New Roman" w:hAnsi="Calibri" w:cs="Calibri"/>
          <w:color w:val="000000" w:themeColor="text1"/>
          <w:shd w:val="clear" w:color="auto" w:fill="FFFFFF"/>
          <w:lang w:eastAsia="en-GB"/>
        </w:rPr>
        <w:t xml:space="preserve">we are really </w:t>
      </w:r>
      <w:r w:rsidR="009D7087" w:rsidRPr="001B4FC1">
        <w:rPr>
          <w:rFonts w:ascii="Calibri" w:eastAsia="Times New Roman" w:hAnsi="Calibri" w:cs="Calibri"/>
          <w:color w:val="000000" w:themeColor="text1"/>
          <w:shd w:val="clear" w:color="auto" w:fill="FFFFFF"/>
          <w:lang w:eastAsia="en-GB"/>
        </w:rPr>
        <w:t xml:space="preserve">pleased to be working in partnership to produce </w:t>
      </w:r>
      <w:r>
        <w:rPr>
          <w:rFonts w:ascii="Calibri" w:eastAsia="Times New Roman" w:hAnsi="Calibri" w:cs="Calibri"/>
          <w:color w:val="000000" w:themeColor="text1"/>
          <w:shd w:val="clear" w:color="auto" w:fill="FFFFFF"/>
          <w:lang w:eastAsia="en-GB"/>
        </w:rPr>
        <w:t xml:space="preserve">a </w:t>
      </w:r>
      <w:r w:rsidR="009D7087" w:rsidRPr="001B4FC1">
        <w:rPr>
          <w:rFonts w:ascii="Calibri" w:eastAsia="Times New Roman" w:hAnsi="Calibri" w:cs="Calibri"/>
          <w:color w:val="000000" w:themeColor="text1"/>
          <w:shd w:val="clear" w:color="auto" w:fill="FFFFFF"/>
          <w:lang w:eastAsia="en-GB"/>
        </w:rPr>
        <w:t>vital food resource"</w:t>
      </w:r>
      <w:r>
        <w:rPr>
          <w:rFonts w:ascii="Calibri" w:eastAsia="Times New Roman" w:hAnsi="Calibri" w:cs="Calibri"/>
          <w:color w:val="000000" w:themeColor="text1"/>
          <w:shd w:val="clear" w:color="auto" w:fill="FFFFFF"/>
          <w:lang w:eastAsia="en-GB"/>
        </w:rPr>
        <w:t xml:space="preserve"> he added.</w:t>
      </w:r>
    </w:p>
    <w:p w14:paraId="0F108E20" w14:textId="09291E05" w:rsidR="00E04BAC" w:rsidRDefault="00E04BAC"/>
    <w:p w14:paraId="097168BB" w14:textId="10BD0EAC" w:rsidR="00E04BAC" w:rsidRDefault="00E04BAC">
      <w:r>
        <w:t>The Alliance is working in conjunction with Northamptonshir</w:t>
      </w:r>
      <w:r w:rsidR="00737B64">
        <w:t xml:space="preserve">e’s </w:t>
      </w:r>
      <w:r w:rsidR="00CC6F92">
        <w:t>Community Res</w:t>
      </w:r>
      <w:r w:rsidR="00982B9A">
        <w:t>i</w:t>
      </w:r>
      <w:r w:rsidR="00CC6F92">
        <w:t xml:space="preserve">lience </w:t>
      </w:r>
      <w:r w:rsidR="00737B64">
        <w:t xml:space="preserve">Hubs </w:t>
      </w:r>
      <w:r w:rsidR="00CC6F92">
        <w:t xml:space="preserve">to </w:t>
      </w:r>
      <w:r w:rsidR="00982B9A">
        <w:t xml:space="preserve">support </w:t>
      </w:r>
      <w:r w:rsidR="00CC6F92">
        <w:t xml:space="preserve">those most at risk and </w:t>
      </w:r>
      <w:r w:rsidR="00E31DCE">
        <w:t xml:space="preserve">to avoid duplicating </w:t>
      </w:r>
      <w:r w:rsidR="00982B9A">
        <w:t>efforts.</w:t>
      </w:r>
    </w:p>
    <w:p w14:paraId="149A6E27" w14:textId="03808758" w:rsidR="00982B9A" w:rsidRDefault="00982B9A"/>
    <w:p w14:paraId="68AFE5B4" w14:textId="561010E8" w:rsidR="0050368C" w:rsidRDefault="00982B9A">
      <w:r>
        <w:lastRenderedPageBreak/>
        <w:t xml:space="preserve">Its support will be </w:t>
      </w:r>
      <w:r w:rsidR="00E94B21">
        <w:t>targeted</w:t>
      </w:r>
      <w:r>
        <w:t xml:space="preserve"> at those who are unable to prepare their own meals, for whom food parcels </w:t>
      </w:r>
      <w:r w:rsidR="00E94B21">
        <w:t xml:space="preserve">may be </w:t>
      </w:r>
      <w:r>
        <w:t xml:space="preserve">inappropriate, as well as the county’s rough sleepers who have now been found shelter </w:t>
      </w:r>
      <w:r w:rsidR="008B72F0">
        <w:t>through their local council</w:t>
      </w:r>
      <w:r w:rsidR="0050368C">
        <w:t xml:space="preserve"> and, c</w:t>
      </w:r>
      <w:r w:rsidR="008B72F0">
        <w:t>rucially, the meals will be created from fresh ingredients</w:t>
      </w:r>
      <w:r w:rsidR="00C11CDF">
        <w:t xml:space="preserve"> and cooked to order, thereby ensuring those who receive them benefit from at least one healthy, nutritious meal a day.</w:t>
      </w:r>
    </w:p>
    <w:p w14:paraId="4C1F10B1" w14:textId="77777777" w:rsidR="0050368C" w:rsidRDefault="0050368C"/>
    <w:p w14:paraId="554ABFA9" w14:textId="28E1AEBD" w:rsidR="00F35C07" w:rsidRDefault="00C11CDF">
      <w:r>
        <w:t xml:space="preserve">A number of local businesses have already </w:t>
      </w:r>
      <w:r w:rsidR="0050368C">
        <w:t>generously r</w:t>
      </w:r>
      <w:r>
        <w:t>esponded to the call to arms, including a start-up donation of £6,000 from Northampton-based British Pepper &amp; Spice</w:t>
      </w:r>
      <w:r w:rsidR="0050368C">
        <w:t>,</w:t>
      </w:r>
      <w:r>
        <w:t xml:space="preserve"> while </w:t>
      </w:r>
      <w:proofErr w:type="spellStart"/>
      <w:r>
        <w:t>Whitco</w:t>
      </w:r>
      <w:proofErr w:type="spellEnd"/>
      <w:r>
        <w:t xml:space="preserve"> Catering and Bakery Equipment in </w:t>
      </w:r>
      <w:proofErr w:type="spellStart"/>
      <w:r>
        <w:t>Thrapston</w:t>
      </w:r>
      <w:proofErr w:type="spellEnd"/>
      <w:r w:rsidR="00FC3676">
        <w:t xml:space="preserve"> is donating food and </w:t>
      </w:r>
      <w:r w:rsidR="00EC682A">
        <w:t xml:space="preserve">also </w:t>
      </w:r>
      <w:r w:rsidR="00FC3676">
        <w:t xml:space="preserve">joins </w:t>
      </w:r>
      <w:r w:rsidR="001C3914" w:rsidRPr="00E94B21">
        <w:t>Ray Hall of R</w:t>
      </w:r>
      <w:r w:rsidR="00CD2FCF">
        <w:t xml:space="preserve"> </w:t>
      </w:r>
      <w:bookmarkStart w:id="0" w:name="_GoBack"/>
      <w:bookmarkEnd w:id="0"/>
      <w:r w:rsidR="001C3914" w:rsidRPr="00E94B21">
        <w:t xml:space="preserve">H Hall Ltd </w:t>
      </w:r>
      <w:r w:rsidR="001C3914">
        <w:t xml:space="preserve">in Bedfordshire and </w:t>
      </w:r>
      <w:r w:rsidR="00E94B21" w:rsidRPr="00E94B21">
        <w:t>B</w:t>
      </w:r>
      <w:r w:rsidR="00E94B21">
        <w:t xml:space="preserve">arrie </w:t>
      </w:r>
      <w:proofErr w:type="spellStart"/>
      <w:r w:rsidR="00E94B21">
        <w:t>Mc</w:t>
      </w:r>
      <w:r w:rsidR="000B08B6">
        <w:t>n</w:t>
      </w:r>
      <w:r w:rsidR="00E94B21">
        <w:t>amee</w:t>
      </w:r>
      <w:proofErr w:type="spellEnd"/>
      <w:r w:rsidR="00E94B21">
        <w:t xml:space="preserve"> from </w:t>
      </w:r>
      <w:r w:rsidR="001C3914">
        <w:t xml:space="preserve">Kitchen Clearance UK Ltd in </w:t>
      </w:r>
      <w:proofErr w:type="spellStart"/>
      <w:r w:rsidR="001C3914">
        <w:t>Collyweston</w:t>
      </w:r>
      <w:proofErr w:type="spellEnd"/>
      <w:r w:rsidR="001C3914">
        <w:t xml:space="preserve"> </w:t>
      </w:r>
      <w:r w:rsidR="00FC3676">
        <w:t>in being</w:t>
      </w:r>
      <w:r>
        <w:t xml:space="preserve"> among those to have donated freezers and microwaves.</w:t>
      </w:r>
      <w:r w:rsidR="00E94B21">
        <w:t xml:space="preserve">  </w:t>
      </w:r>
    </w:p>
    <w:p w14:paraId="117810B4" w14:textId="462578E5" w:rsidR="00C11CDF" w:rsidRDefault="00C11CDF"/>
    <w:p w14:paraId="269BC92D" w14:textId="5720B2BF" w:rsidR="00C11CDF" w:rsidRDefault="00C11CDF">
      <w:r>
        <w:t xml:space="preserve">Additionally, </w:t>
      </w:r>
      <w:r w:rsidR="004647A3">
        <w:t>Kettering catering company Portfolio Events are currently preparing t</w:t>
      </w:r>
      <w:r w:rsidR="00E94B21">
        <w:t>he meals at cost, utilising chefs who are volunteering for this work.</w:t>
      </w:r>
    </w:p>
    <w:p w14:paraId="04240927" w14:textId="757FD729" w:rsidR="004647A3" w:rsidRDefault="004647A3"/>
    <w:p w14:paraId="20C1C53B" w14:textId="4165807A" w:rsidR="004647A3" w:rsidRDefault="00E94B21">
      <w:r>
        <w:t xml:space="preserve">A </w:t>
      </w:r>
      <w:r w:rsidR="004647A3">
        <w:t>restricted fund has been set up and is now open for donations. Those can be paid to Daylight Centre; Sort Code 60-83-01; Account No. 20159054. (Charity No. 1100809)</w:t>
      </w:r>
    </w:p>
    <w:p w14:paraId="69E3A40D" w14:textId="77777777" w:rsidR="00E94B21" w:rsidRDefault="00E94B21"/>
    <w:p w14:paraId="6C3F77F0" w14:textId="07C70078" w:rsidR="00E94B21" w:rsidRDefault="00E94B21" w:rsidP="00E94B21">
      <w:r>
        <w:t xml:space="preserve">For further information please email Rachel Mallows at </w:t>
      </w:r>
      <w:hyperlink r:id="rId14" w:history="1">
        <w:r w:rsidRPr="001D517F">
          <w:rPr>
            <w:rStyle w:val="Hyperlink"/>
          </w:rPr>
          <w:t>rachel@themallowscompany.com</w:t>
        </w:r>
      </w:hyperlink>
      <w:r>
        <w:t xml:space="preserve"> </w:t>
      </w:r>
    </w:p>
    <w:p w14:paraId="04B1B577" w14:textId="308B3B52" w:rsidR="004647A3" w:rsidRDefault="004647A3"/>
    <w:p w14:paraId="5D31C79E" w14:textId="39F3D9A1" w:rsidR="004647A3" w:rsidRPr="004647A3" w:rsidRDefault="004647A3">
      <w:pPr>
        <w:rPr>
          <w:i/>
          <w:iCs/>
        </w:rPr>
      </w:pPr>
      <w:r w:rsidRPr="004647A3">
        <w:rPr>
          <w:i/>
          <w:iCs/>
        </w:rPr>
        <w:t>Ends</w:t>
      </w:r>
    </w:p>
    <w:p w14:paraId="53FB7C17" w14:textId="16CCEF3A" w:rsidR="00A264F5" w:rsidRDefault="00A264F5"/>
    <w:p w14:paraId="4F0242C9" w14:textId="3F3B2D58" w:rsidR="00A264F5" w:rsidRDefault="00A264F5">
      <w:r>
        <w:t>***</w:t>
      </w:r>
    </w:p>
    <w:p w14:paraId="5C476594" w14:textId="07687926" w:rsidR="00A264F5" w:rsidRDefault="00A264F5"/>
    <w:p w14:paraId="4DFC6359" w14:textId="4D9BE5E9" w:rsidR="00A264F5" w:rsidRDefault="00A264F5">
      <w:r>
        <w:t>Notes to Editors:</w:t>
      </w:r>
    </w:p>
    <w:p w14:paraId="70CFF1E2" w14:textId="747F6DEC" w:rsidR="00A264F5" w:rsidRDefault="00A264F5"/>
    <w:p w14:paraId="6F814A5C" w14:textId="5684C576" w:rsidR="007341D3" w:rsidRPr="007341D3" w:rsidRDefault="00A264F5" w:rsidP="007341D3">
      <w:pPr>
        <w:rPr>
          <w:rStyle w:val="apple-converted-space"/>
          <w:rFonts w:cstheme="minorHAnsi"/>
          <w:color w:val="333333"/>
          <w:sz w:val="20"/>
          <w:szCs w:val="20"/>
          <w:shd w:val="clear" w:color="auto" w:fill="FFFFFF"/>
        </w:rPr>
      </w:pPr>
      <w:r w:rsidRPr="009F3FAF">
        <w:rPr>
          <w:rStyle w:val="Strong"/>
          <w:rFonts w:cstheme="minorHAnsi"/>
          <w:color w:val="000000" w:themeColor="text1"/>
          <w:sz w:val="20"/>
          <w:szCs w:val="20"/>
          <w:u w:val="single"/>
        </w:rPr>
        <w:t>About Accommodation Concern</w:t>
      </w:r>
      <w:r w:rsidRPr="009F3FAF">
        <w:rPr>
          <w:rFonts w:cstheme="minorHAnsi"/>
          <w:color w:val="000000" w:themeColor="text1"/>
          <w:sz w:val="20"/>
          <w:szCs w:val="20"/>
        </w:rPr>
        <w:br/>
      </w:r>
      <w:r w:rsidR="007341D3" w:rsidRPr="009F3FAF">
        <w:rPr>
          <w:rFonts w:cstheme="minorHAnsi"/>
          <w:color w:val="000000" w:themeColor="text1"/>
          <w:sz w:val="20"/>
          <w:szCs w:val="20"/>
          <w:shd w:val="clear" w:color="auto" w:fill="FFFFFF"/>
        </w:rPr>
        <w:t>Accommodation Concern</w:t>
      </w:r>
      <w:r w:rsidR="00B77EF1">
        <w:rPr>
          <w:rFonts w:cstheme="minorHAnsi"/>
          <w:color w:val="000000" w:themeColor="text1"/>
          <w:sz w:val="20"/>
          <w:szCs w:val="20"/>
          <w:shd w:val="clear" w:color="auto" w:fill="FFFFFF"/>
        </w:rPr>
        <w:t xml:space="preserve">, based in Kettering, </w:t>
      </w:r>
      <w:r w:rsidR="007341D3" w:rsidRPr="009F3FAF">
        <w:rPr>
          <w:rFonts w:cstheme="minorHAnsi"/>
          <w:color w:val="000000" w:themeColor="text1"/>
          <w:sz w:val="20"/>
          <w:szCs w:val="20"/>
          <w:shd w:val="clear" w:color="auto" w:fill="FFFFFF"/>
        </w:rPr>
        <w:t xml:space="preserve">is </w:t>
      </w:r>
      <w:r w:rsidR="00B77EF1">
        <w:rPr>
          <w:rFonts w:cstheme="minorHAnsi"/>
          <w:color w:val="000000" w:themeColor="text1"/>
          <w:sz w:val="20"/>
          <w:szCs w:val="20"/>
          <w:shd w:val="clear" w:color="auto" w:fill="FFFFFF"/>
        </w:rPr>
        <w:t xml:space="preserve">a </w:t>
      </w:r>
      <w:r w:rsidR="007341D3" w:rsidRPr="009F3FAF">
        <w:rPr>
          <w:rFonts w:cstheme="minorHAnsi"/>
          <w:color w:val="000000" w:themeColor="text1"/>
          <w:sz w:val="20"/>
          <w:szCs w:val="20"/>
          <w:shd w:val="clear" w:color="auto" w:fill="FFFFFF"/>
        </w:rPr>
        <w:t>dedicated, independent,</w:t>
      </w:r>
      <w:r w:rsidR="007341D3" w:rsidRPr="009F3FAF">
        <w:rPr>
          <w:rStyle w:val="apple-converted-space"/>
          <w:rFonts w:cstheme="minorHAnsi"/>
          <w:color w:val="000000" w:themeColor="text1"/>
          <w:sz w:val="20"/>
          <w:szCs w:val="20"/>
          <w:shd w:val="clear" w:color="auto" w:fill="FFFFFF"/>
        </w:rPr>
        <w:t> </w:t>
      </w:r>
      <w:r w:rsidR="007341D3" w:rsidRPr="009F3FAF">
        <w:rPr>
          <w:rFonts w:cstheme="minorHAnsi"/>
          <w:color w:val="000000" w:themeColor="text1"/>
          <w:sz w:val="20"/>
          <w:szCs w:val="20"/>
        </w:rPr>
        <w:t>housing</w:t>
      </w:r>
      <w:r w:rsidR="007341D3" w:rsidRPr="009F3FAF">
        <w:rPr>
          <w:rStyle w:val="apple-converted-space"/>
          <w:rFonts w:cstheme="minorHAnsi"/>
          <w:color w:val="000000" w:themeColor="text1"/>
          <w:sz w:val="20"/>
          <w:szCs w:val="20"/>
        </w:rPr>
        <w:t> </w:t>
      </w:r>
      <w:r w:rsidR="007341D3" w:rsidRPr="009F3FAF">
        <w:rPr>
          <w:rFonts w:cstheme="minorHAnsi"/>
          <w:color w:val="000000" w:themeColor="text1"/>
          <w:sz w:val="20"/>
          <w:szCs w:val="20"/>
          <w:shd w:val="clear" w:color="auto" w:fill="FFFFFF"/>
        </w:rPr>
        <w:t xml:space="preserve">and welfare benefit charity </w:t>
      </w:r>
      <w:r w:rsidR="00B77EF1">
        <w:rPr>
          <w:rFonts w:cstheme="minorHAnsi"/>
          <w:color w:val="000000" w:themeColor="text1"/>
          <w:sz w:val="20"/>
          <w:szCs w:val="20"/>
        </w:rPr>
        <w:t>o</w:t>
      </w:r>
      <w:r w:rsidR="007341D3" w:rsidRPr="009F3FAF">
        <w:rPr>
          <w:rFonts w:cstheme="minorHAnsi"/>
          <w:color w:val="000000" w:themeColor="text1"/>
          <w:sz w:val="20"/>
          <w:szCs w:val="20"/>
        </w:rPr>
        <w:t>ffering</w:t>
      </w:r>
      <w:r w:rsidR="007341D3" w:rsidRPr="009F3FAF">
        <w:rPr>
          <w:rStyle w:val="apple-converted-space"/>
          <w:rFonts w:cstheme="minorHAnsi"/>
          <w:color w:val="000000" w:themeColor="text1"/>
          <w:sz w:val="20"/>
          <w:szCs w:val="20"/>
        </w:rPr>
        <w:t> </w:t>
      </w:r>
      <w:r w:rsidR="007341D3" w:rsidRPr="009F3FAF">
        <w:rPr>
          <w:rFonts w:cstheme="minorHAnsi"/>
          <w:color w:val="000000" w:themeColor="text1"/>
          <w:sz w:val="20"/>
          <w:szCs w:val="20"/>
          <w:shd w:val="clear" w:color="auto" w:fill="FFFFFF"/>
        </w:rPr>
        <w:t>free and impartial advice</w:t>
      </w:r>
      <w:r w:rsidR="00632831" w:rsidRPr="009F3FAF">
        <w:rPr>
          <w:rFonts w:cstheme="minorHAnsi"/>
          <w:color w:val="000000" w:themeColor="text1"/>
          <w:sz w:val="20"/>
          <w:szCs w:val="20"/>
          <w:shd w:val="clear" w:color="auto" w:fill="FFFFFF"/>
        </w:rPr>
        <w:t xml:space="preserve"> </w:t>
      </w:r>
      <w:r w:rsidR="007341D3" w:rsidRPr="009F3FAF">
        <w:rPr>
          <w:rFonts w:cstheme="minorHAnsi"/>
          <w:color w:val="000000" w:themeColor="text1"/>
          <w:sz w:val="20"/>
          <w:szCs w:val="20"/>
          <w:shd w:val="clear" w:color="auto" w:fill="FFFFFF"/>
        </w:rPr>
        <w:t>via drop-in sessions and individual appointments, which uphold the Advice Quality Standards. The town's rough sleeper outreach workers are based with the charity and provide the required key work</w:t>
      </w:r>
      <w:r w:rsidR="007341D3" w:rsidRPr="009F3FAF">
        <w:rPr>
          <w:rStyle w:val="apple-converted-space"/>
          <w:rFonts w:cstheme="minorHAnsi"/>
          <w:color w:val="000000" w:themeColor="text1"/>
          <w:sz w:val="20"/>
          <w:szCs w:val="20"/>
          <w:shd w:val="clear" w:color="auto" w:fill="FFFFFF"/>
        </w:rPr>
        <w:t> support.</w:t>
      </w:r>
      <w:r w:rsidR="007341D3" w:rsidRPr="007341D3">
        <w:rPr>
          <w:rStyle w:val="apple-converted-space"/>
          <w:rFonts w:cstheme="minorHAnsi"/>
          <w:color w:val="333333"/>
          <w:sz w:val="20"/>
          <w:szCs w:val="20"/>
          <w:shd w:val="clear" w:color="auto" w:fill="FFFFFF"/>
        </w:rPr>
        <w:t xml:space="preserve"> </w:t>
      </w:r>
      <w:hyperlink r:id="rId15" w:history="1">
        <w:r w:rsidR="007341D3" w:rsidRPr="007341D3">
          <w:rPr>
            <w:rStyle w:val="Hyperlink"/>
            <w:rFonts w:cstheme="minorHAnsi"/>
            <w:sz w:val="20"/>
            <w:szCs w:val="20"/>
            <w:shd w:val="clear" w:color="auto" w:fill="FFFFFF"/>
          </w:rPr>
          <w:t>www.accommodationconcern.co.uk</w:t>
        </w:r>
      </w:hyperlink>
    </w:p>
    <w:p w14:paraId="57A8FCA1" w14:textId="2DAA36B0" w:rsidR="00A264F5" w:rsidRPr="00E24FBC" w:rsidRDefault="007341D3" w:rsidP="00A264F5">
      <w:pPr>
        <w:rPr>
          <w:rFonts w:cstheme="minorHAnsi"/>
          <w:color w:val="000000" w:themeColor="text1"/>
          <w:sz w:val="20"/>
          <w:szCs w:val="20"/>
        </w:rPr>
      </w:pPr>
      <w:r>
        <w:rPr>
          <w:rFonts w:cstheme="minorHAnsi"/>
          <w:color w:val="000000" w:themeColor="text1"/>
          <w:sz w:val="20"/>
          <w:szCs w:val="20"/>
        </w:rPr>
        <w:t xml:space="preserve"> </w:t>
      </w:r>
    </w:p>
    <w:p w14:paraId="64A71A10" w14:textId="7091A46C" w:rsidR="00A264F5" w:rsidRPr="00E24FBC" w:rsidRDefault="00A264F5" w:rsidP="00A264F5">
      <w:pPr>
        <w:rPr>
          <w:rFonts w:cstheme="minorHAnsi"/>
          <w:b/>
          <w:bCs/>
          <w:sz w:val="20"/>
          <w:szCs w:val="20"/>
          <w:u w:val="single"/>
        </w:rPr>
      </w:pPr>
      <w:r w:rsidRPr="00E24FBC">
        <w:rPr>
          <w:rFonts w:cstheme="minorHAnsi"/>
          <w:b/>
          <w:bCs/>
          <w:sz w:val="20"/>
          <w:szCs w:val="20"/>
          <w:u w:val="single"/>
        </w:rPr>
        <w:t>About Daylight Centre Fellowship</w:t>
      </w:r>
    </w:p>
    <w:p w14:paraId="61C26E1E" w14:textId="21C2853E" w:rsidR="00A264F5" w:rsidRPr="00E24FBC" w:rsidRDefault="00A264F5" w:rsidP="00A264F5">
      <w:pPr>
        <w:textAlignment w:val="baseline"/>
        <w:outlineLvl w:val="2"/>
        <w:rPr>
          <w:rFonts w:eastAsia="Times New Roman" w:cstheme="minorHAnsi"/>
          <w:color w:val="3A3A3A"/>
          <w:sz w:val="20"/>
          <w:szCs w:val="20"/>
          <w:lang w:eastAsia="en-GB"/>
        </w:rPr>
      </w:pPr>
      <w:r w:rsidRPr="00A264F5">
        <w:rPr>
          <w:rFonts w:eastAsia="Times New Roman" w:cstheme="minorHAnsi"/>
          <w:color w:val="3A3A3A"/>
          <w:sz w:val="20"/>
          <w:szCs w:val="20"/>
          <w:lang w:eastAsia="en-GB"/>
        </w:rPr>
        <w:t>Daylight Centre Fellowship is an independent local charity in the East Midlands.</w:t>
      </w:r>
      <w:r w:rsidRPr="00E24FBC">
        <w:rPr>
          <w:rFonts w:eastAsia="Times New Roman" w:cstheme="minorHAnsi"/>
          <w:color w:val="3A3A3A"/>
          <w:sz w:val="20"/>
          <w:szCs w:val="20"/>
          <w:lang w:eastAsia="en-GB"/>
        </w:rPr>
        <w:t xml:space="preserve"> It strives </w:t>
      </w:r>
      <w:r w:rsidRPr="00A264F5">
        <w:rPr>
          <w:rFonts w:eastAsia="Times New Roman" w:cstheme="minorHAnsi"/>
          <w:color w:val="3A3A3A"/>
          <w:sz w:val="20"/>
          <w:szCs w:val="20"/>
          <w:lang w:eastAsia="en-GB"/>
        </w:rPr>
        <w:t>to help people in Wellingborough and the surrounding districts of North Northamptonshire in meeting personal challenges that range from complex mental health issues, drug and alcohol abuse, learning difficulties, to homelessness or just feeling fragile, isolated and alone.</w:t>
      </w:r>
      <w:r w:rsidRPr="00E24FBC">
        <w:rPr>
          <w:rFonts w:eastAsia="Times New Roman" w:cstheme="minorHAnsi"/>
          <w:color w:val="3A3A3A"/>
          <w:sz w:val="20"/>
          <w:szCs w:val="20"/>
          <w:lang w:eastAsia="en-GB"/>
        </w:rPr>
        <w:t xml:space="preserve"> </w:t>
      </w:r>
      <w:hyperlink r:id="rId16" w:history="1">
        <w:r w:rsidRPr="00E24FBC">
          <w:rPr>
            <w:rStyle w:val="Hyperlink"/>
            <w:rFonts w:eastAsia="Times New Roman" w:cstheme="minorHAnsi"/>
            <w:sz w:val="20"/>
            <w:szCs w:val="20"/>
            <w:lang w:eastAsia="en-GB"/>
          </w:rPr>
          <w:t>www.daylightcf.org</w:t>
        </w:r>
      </w:hyperlink>
    </w:p>
    <w:p w14:paraId="7ABB350C" w14:textId="7AEF02B2" w:rsidR="00A264F5" w:rsidRPr="00E24FBC" w:rsidRDefault="00A264F5" w:rsidP="00A264F5">
      <w:pPr>
        <w:rPr>
          <w:rFonts w:cstheme="minorHAnsi"/>
          <w:b/>
          <w:bCs/>
          <w:sz w:val="20"/>
          <w:szCs w:val="20"/>
          <w:u w:val="single"/>
        </w:rPr>
      </w:pPr>
    </w:p>
    <w:p w14:paraId="3E4751E3" w14:textId="55522453" w:rsidR="00A264F5" w:rsidRPr="00E24FBC" w:rsidRDefault="00A264F5" w:rsidP="00A264F5">
      <w:pPr>
        <w:rPr>
          <w:rFonts w:cstheme="minorHAnsi"/>
          <w:b/>
          <w:bCs/>
          <w:sz w:val="20"/>
          <w:szCs w:val="20"/>
          <w:u w:val="single"/>
        </w:rPr>
      </w:pPr>
      <w:r w:rsidRPr="00E24FBC">
        <w:rPr>
          <w:rFonts w:cstheme="minorHAnsi"/>
          <w:b/>
          <w:bCs/>
          <w:sz w:val="20"/>
          <w:szCs w:val="20"/>
          <w:u w:val="single"/>
        </w:rPr>
        <w:t>About East Northamptonshire Community Services</w:t>
      </w:r>
    </w:p>
    <w:p w14:paraId="3DEC97C9" w14:textId="1E5651ED" w:rsidR="00A264F5" w:rsidRPr="00E24FBC" w:rsidRDefault="00A264F5" w:rsidP="00A264F5">
      <w:pPr>
        <w:rPr>
          <w:rFonts w:cstheme="minorHAnsi"/>
          <w:bCs/>
          <w:sz w:val="20"/>
          <w:szCs w:val="20"/>
        </w:rPr>
      </w:pPr>
      <w:r w:rsidRPr="00E24FBC">
        <w:rPr>
          <w:rFonts w:cstheme="minorHAnsi"/>
          <w:bCs/>
          <w:sz w:val="20"/>
          <w:szCs w:val="20"/>
        </w:rPr>
        <w:t xml:space="preserve">East Northants Community Services is a registered charity that aims to support those experiencing homelessness, poverty and addiction. It does this through several projects that operate across the county. Its mission is to enable disadvantaged people to live independent and fulfilled lives and to empower and support individuals on their journey. </w:t>
      </w:r>
      <w:hyperlink r:id="rId17" w:history="1">
        <w:r w:rsidRPr="00E24FBC">
          <w:rPr>
            <w:rStyle w:val="Hyperlink"/>
            <w:rFonts w:cstheme="minorHAnsi"/>
            <w:bCs/>
            <w:sz w:val="20"/>
            <w:szCs w:val="20"/>
          </w:rPr>
          <w:t>www.encs.org.uk</w:t>
        </w:r>
      </w:hyperlink>
    </w:p>
    <w:p w14:paraId="3AC65C09" w14:textId="6A5B42B4" w:rsidR="00E94B21" w:rsidRPr="00E24FBC" w:rsidRDefault="00E94B21">
      <w:pPr>
        <w:rPr>
          <w:rFonts w:cstheme="minorHAnsi"/>
          <w:sz w:val="20"/>
          <w:szCs w:val="20"/>
        </w:rPr>
      </w:pPr>
    </w:p>
    <w:p w14:paraId="4A1ADF70" w14:textId="19A5BFC7" w:rsidR="00A264F5" w:rsidRPr="00E24FBC" w:rsidRDefault="00A264F5">
      <w:pPr>
        <w:rPr>
          <w:rFonts w:cstheme="minorHAnsi"/>
          <w:b/>
          <w:bCs/>
          <w:sz w:val="20"/>
          <w:szCs w:val="20"/>
          <w:u w:val="single"/>
        </w:rPr>
      </w:pPr>
      <w:r w:rsidRPr="00E24FBC">
        <w:rPr>
          <w:rFonts w:cstheme="minorHAnsi"/>
          <w:b/>
          <w:bCs/>
          <w:sz w:val="20"/>
          <w:szCs w:val="20"/>
          <w:u w:val="single"/>
        </w:rPr>
        <w:t>About Hope Centre</w:t>
      </w:r>
    </w:p>
    <w:p w14:paraId="53A5B047" w14:textId="06B20025" w:rsidR="00E24FBC" w:rsidRDefault="00E24FBC" w:rsidP="00E24FBC">
      <w:pPr>
        <w:rPr>
          <w:rFonts w:eastAsia="Times New Roman" w:cstheme="minorHAnsi"/>
          <w:color w:val="000000" w:themeColor="text1"/>
          <w:sz w:val="20"/>
          <w:szCs w:val="20"/>
          <w:shd w:val="clear" w:color="auto" w:fill="FFFFFF"/>
          <w:lang w:eastAsia="en-GB"/>
        </w:rPr>
      </w:pPr>
      <w:r w:rsidRPr="00E24FBC">
        <w:rPr>
          <w:rFonts w:eastAsia="Times New Roman" w:cstheme="minorHAnsi"/>
          <w:color w:val="000000" w:themeColor="text1"/>
          <w:sz w:val="20"/>
          <w:szCs w:val="20"/>
          <w:shd w:val="clear" w:color="auto" w:fill="FFFFFF"/>
          <w:lang w:eastAsia="en-GB"/>
        </w:rPr>
        <w:t xml:space="preserve">Hope is a registered charity and company limited by guarantee, active in providing service for people in poverty and homelessness in Northampton since 1974. </w:t>
      </w:r>
      <w:hyperlink r:id="rId18" w:history="1">
        <w:r w:rsidRPr="00E24FBC">
          <w:rPr>
            <w:rStyle w:val="Hyperlink"/>
            <w:rFonts w:eastAsia="Times New Roman" w:cstheme="minorHAnsi"/>
            <w:sz w:val="20"/>
            <w:szCs w:val="20"/>
            <w:shd w:val="clear" w:color="auto" w:fill="FFFFFF"/>
            <w:lang w:eastAsia="en-GB"/>
          </w:rPr>
          <w:t>www.northamptonhopecentre.org.uk</w:t>
        </w:r>
      </w:hyperlink>
    </w:p>
    <w:p w14:paraId="06BAF177" w14:textId="44988CD8" w:rsidR="00A264F5" w:rsidRPr="00E24FBC" w:rsidRDefault="00A264F5">
      <w:pPr>
        <w:rPr>
          <w:rFonts w:cstheme="minorHAnsi"/>
          <w:color w:val="000000" w:themeColor="text1"/>
          <w:sz w:val="20"/>
          <w:szCs w:val="20"/>
        </w:rPr>
      </w:pPr>
    </w:p>
    <w:p w14:paraId="0AB5C879" w14:textId="77777777" w:rsidR="00E94B21" w:rsidRDefault="00E94B21"/>
    <w:sectPr w:rsidR="00E94B21" w:rsidSect="007A1C9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F82D4" w14:textId="77777777" w:rsidR="009A36CD" w:rsidRDefault="009A36CD" w:rsidP="00A264F5">
      <w:r>
        <w:separator/>
      </w:r>
    </w:p>
  </w:endnote>
  <w:endnote w:type="continuationSeparator" w:id="0">
    <w:p w14:paraId="6CEA3832" w14:textId="77777777" w:rsidR="009A36CD" w:rsidRDefault="009A36CD" w:rsidP="00A2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F1D2C" w14:textId="77777777" w:rsidR="009A36CD" w:rsidRDefault="009A36CD" w:rsidP="00A264F5">
      <w:r>
        <w:separator/>
      </w:r>
    </w:p>
  </w:footnote>
  <w:footnote w:type="continuationSeparator" w:id="0">
    <w:p w14:paraId="41FE0F76" w14:textId="77777777" w:rsidR="009A36CD" w:rsidRDefault="009A36CD" w:rsidP="00A264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C07"/>
    <w:rsid w:val="000006A3"/>
    <w:rsid w:val="00001963"/>
    <w:rsid w:val="0001780A"/>
    <w:rsid w:val="000B08B6"/>
    <w:rsid w:val="000F55E7"/>
    <w:rsid w:val="001B10DF"/>
    <w:rsid w:val="001B4FC1"/>
    <w:rsid w:val="001C3914"/>
    <w:rsid w:val="00214624"/>
    <w:rsid w:val="00246110"/>
    <w:rsid w:val="002D5407"/>
    <w:rsid w:val="00354CF8"/>
    <w:rsid w:val="00383C1D"/>
    <w:rsid w:val="003D02BD"/>
    <w:rsid w:val="003F7CF3"/>
    <w:rsid w:val="004646A7"/>
    <w:rsid w:val="004647A3"/>
    <w:rsid w:val="004D3960"/>
    <w:rsid w:val="004E3898"/>
    <w:rsid w:val="0050368C"/>
    <w:rsid w:val="005A6419"/>
    <w:rsid w:val="00627AB2"/>
    <w:rsid w:val="00632831"/>
    <w:rsid w:val="007341D3"/>
    <w:rsid w:val="00737B64"/>
    <w:rsid w:val="007A1C92"/>
    <w:rsid w:val="007E11DD"/>
    <w:rsid w:val="008B72F0"/>
    <w:rsid w:val="00982B9A"/>
    <w:rsid w:val="009A36CD"/>
    <w:rsid w:val="009D7087"/>
    <w:rsid w:val="009F3FAF"/>
    <w:rsid w:val="00A0005A"/>
    <w:rsid w:val="00A03D42"/>
    <w:rsid w:val="00A26443"/>
    <w:rsid w:val="00A264F5"/>
    <w:rsid w:val="00A360E5"/>
    <w:rsid w:val="00B365FD"/>
    <w:rsid w:val="00B62FCD"/>
    <w:rsid w:val="00B77EF1"/>
    <w:rsid w:val="00C11CDF"/>
    <w:rsid w:val="00CC6F92"/>
    <w:rsid w:val="00CD2FCF"/>
    <w:rsid w:val="00E04BAC"/>
    <w:rsid w:val="00E24FBC"/>
    <w:rsid w:val="00E31DCE"/>
    <w:rsid w:val="00E94B21"/>
    <w:rsid w:val="00EC682A"/>
    <w:rsid w:val="00F35C07"/>
    <w:rsid w:val="00FB083F"/>
    <w:rsid w:val="00FC3676"/>
    <w:rsid w:val="00FF0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FD94A"/>
  <w15:chartTrackingRefBased/>
  <w15:docId w15:val="{066EE3BD-5089-BF48-864D-6D3C52DF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264F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D7087"/>
  </w:style>
  <w:style w:type="character" w:styleId="Hyperlink">
    <w:name w:val="Hyperlink"/>
    <w:basedOn w:val="DefaultParagraphFont"/>
    <w:uiPriority w:val="99"/>
    <w:unhideWhenUsed/>
    <w:rsid w:val="004647A3"/>
    <w:rPr>
      <w:color w:val="0563C1" w:themeColor="hyperlink"/>
      <w:u w:val="single"/>
    </w:rPr>
  </w:style>
  <w:style w:type="character" w:customStyle="1" w:styleId="UnresolvedMention1">
    <w:name w:val="Unresolved Mention1"/>
    <w:basedOn w:val="DefaultParagraphFont"/>
    <w:uiPriority w:val="99"/>
    <w:rsid w:val="004647A3"/>
    <w:rPr>
      <w:color w:val="605E5C"/>
      <w:shd w:val="clear" w:color="auto" w:fill="E1DFDD"/>
    </w:rPr>
  </w:style>
  <w:style w:type="character" w:styleId="Strong">
    <w:name w:val="Strong"/>
    <w:basedOn w:val="DefaultParagraphFont"/>
    <w:uiPriority w:val="22"/>
    <w:qFormat/>
    <w:rsid w:val="00A264F5"/>
    <w:rPr>
      <w:b/>
      <w:bCs/>
    </w:rPr>
  </w:style>
  <w:style w:type="character" w:styleId="UnresolvedMention">
    <w:name w:val="Unresolved Mention"/>
    <w:basedOn w:val="DefaultParagraphFont"/>
    <w:uiPriority w:val="99"/>
    <w:semiHidden/>
    <w:unhideWhenUsed/>
    <w:rsid w:val="00A264F5"/>
    <w:rPr>
      <w:color w:val="605E5C"/>
      <w:shd w:val="clear" w:color="auto" w:fill="E1DFDD"/>
    </w:rPr>
  </w:style>
  <w:style w:type="character" w:customStyle="1" w:styleId="Heading3Char">
    <w:name w:val="Heading 3 Char"/>
    <w:basedOn w:val="DefaultParagraphFont"/>
    <w:link w:val="Heading3"/>
    <w:uiPriority w:val="9"/>
    <w:rsid w:val="00A264F5"/>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A264F5"/>
    <w:pPr>
      <w:tabs>
        <w:tab w:val="center" w:pos="4680"/>
        <w:tab w:val="right" w:pos="9360"/>
      </w:tabs>
    </w:pPr>
  </w:style>
  <w:style w:type="character" w:customStyle="1" w:styleId="HeaderChar">
    <w:name w:val="Header Char"/>
    <w:basedOn w:val="DefaultParagraphFont"/>
    <w:link w:val="Header"/>
    <w:uiPriority w:val="99"/>
    <w:rsid w:val="00A264F5"/>
  </w:style>
  <w:style w:type="paragraph" w:styleId="Footer">
    <w:name w:val="footer"/>
    <w:basedOn w:val="Normal"/>
    <w:link w:val="FooterChar"/>
    <w:uiPriority w:val="99"/>
    <w:unhideWhenUsed/>
    <w:rsid w:val="00A264F5"/>
    <w:pPr>
      <w:tabs>
        <w:tab w:val="center" w:pos="4680"/>
        <w:tab w:val="right" w:pos="9360"/>
      </w:tabs>
    </w:pPr>
  </w:style>
  <w:style w:type="character" w:customStyle="1" w:styleId="FooterChar">
    <w:name w:val="Footer Char"/>
    <w:basedOn w:val="DefaultParagraphFont"/>
    <w:link w:val="Footer"/>
    <w:uiPriority w:val="99"/>
    <w:rsid w:val="00A26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36783">
      <w:bodyDiv w:val="1"/>
      <w:marLeft w:val="0"/>
      <w:marRight w:val="0"/>
      <w:marTop w:val="0"/>
      <w:marBottom w:val="0"/>
      <w:divBdr>
        <w:top w:val="none" w:sz="0" w:space="0" w:color="auto"/>
        <w:left w:val="none" w:sz="0" w:space="0" w:color="auto"/>
        <w:bottom w:val="none" w:sz="0" w:space="0" w:color="auto"/>
        <w:right w:val="none" w:sz="0" w:space="0" w:color="auto"/>
      </w:divBdr>
    </w:div>
    <w:div w:id="843933072">
      <w:bodyDiv w:val="1"/>
      <w:marLeft w:val="0"/>
      <w:marRight w:val="0"/>
      <w:marTop w:val="0"/>
      <w:marBottom w:val="0"/>
      <w:divBdr>
        <w:top w:val="none" w:sz="0" w:space="0" w:color="auto"/>
        <w:left w:val="none" w:sz="0" w:space="0" w:color="auto"/>
        <w:bottom w:val="none" w:sz="0" w:space="0" w:color="auto"/>
        <w:right w:val="none" w:sz="0" w:space="0" w:color="auto"/>
      </w:divBdr>
    </w:div>
    <w:div w:id="945309479">
      <w:bodyDiv w:val="1"/>
      <w:marLeft w:val="0"/>
      <w:marRight w:val="0"/>
      <w:marTop w:val="0"/>
      <w:marBottom w:val="0"/>
      <w:divBdr>
        <w:top w:val="none" w:sz="0" w:space="0" w:color="auto"/>
        <w:left w:val="none" w:sz="0" w:space="0" w:color="auto"/>
        <w:bottom w:val="none" w:sz="0" w:space="0" w:color="auto"/>
        <w:right w:val="none" w:sz="0" w:space="0" w:color="auto"/>
      </w:divBdr>
    </w:div>
    <w:div w:id="1185511821">
      <w:bodyDiv w:val="1"/>
      <w:marLeft w:val="0"/>
      <w:marRight w:val="0"/>
      <w:marTop w:val="0"/>
      <w:marBottom w:val="0"/>
      <w:divBdr>
        <w:top w:val="none" w:sz="0" w:space="0" w:color="auto"/>
        <w:left w:val="none" w:sz="0" w:space="0" w:color="auto"/>
        <w:bottom w:val="none" w:sz="0" w:space="0" w:color="auto"/>
        <w:right w:val="none" w:sz="0" w:space="0" w:color="auto"/>
      </w:divBdr>
    </w:div>
    <w:div w:id="197790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hyperlink" Target="http://www.northamptonhopecentre.org.uk" TargetMode="Externa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hyperlink" Target="http://www.encs.org.uk" TargetMode="External"/><Relationship Id="rId2" Type="http://schemas.openxmlformats.org/officeDocument/2006/relationships/settings" Target="settings.xml"/><Relationship Id="rId16" Type="http://schemas.openxmlformats.org/officeDocument/2006/relationships/hyperlink" Target="http://www.daylightcf.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gif"/><Relationship Id="rId5" Type="http://schemas.openxmlformats.org/officeDocument/2006/relationships/endnotes" Target="endnotes.xml"/><Relationship Id="rId15" Type="http://schemas.openxmlformats.org/officeDocument/2006/relationships/hyperlink" Target="http://www.accommodationconcern.co.uk"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hyperlink" Target="mailto:rachel@themallows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James</dc:creator>
  <cp:keywords/>
  <dc:description/>
  <cp:lastModifiedBy>Ian James</cp:lastModifiedBy>
  <cp:revision>3</cp:revision>
  <dcterms:created xsi:type="dcterms:W3CDTF">2020-04-07T15:26:00Z</dcterms:created>
  <dcterms:modified xsi:type="dcterms:W3CDTF">2020-04-07T15:49:00Z</dcterms:modified>
</cp:coreProperties>
</file>